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B83" w:rsidRDefault="00E42163" w:rsidP="00E42163">
      <w:pPr>
        <w:jc w:val="center"/>
      </w:pPr>
      <w:r>
        <w:rPr>
          <w:noProof/>
        </w:rPr>
        <w:drawing>
          <wp:inline distT="0" distB="0" distL="0" distR="0" wp14:anchorId="44A982B0" wp14:editId="36077F3E">
            <wp:extent cx="5943600" cy="3905794"/>
            <wp:effectExtent l="0" t="0" r="0" b="0"/>
            <wp:docPr id="1" name="Picture 1" descr="C:\Users\admin\Desktop\Promotional Artwork &amp; Images\CEU Postcard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omotional Artwork &amp; Images\CEU Postcard Fro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63" w:rsidRDefault="00E42163" w:rsidP="00E42163">
      <w:pPr>
        <w:jc w:val="center"/>
      </w:pPr>
    </w:p>
    <w:p w:rsidR="00E42163" w:rsidRDefault="00E42163" w:rsidP="00E42163">
      <w:pPr>
        <w:jc w:val="center"/>
        <w:rPr>
          <w:rFonts w:ascii="Monotype Corsiva" w:hAnsi="Monotype Corsiva"/>
          <w:color w:val="0000FF"/>
          <w:sz w:val="144"/>
          <w:szCs w:val="144"/>
        </w:rPr>
      </w:pPr>
      <w:r w:rsidRPr="00E42163">
        <w:rPr>
          <w:rFonts w:ascii="Monotype Corsiva" w:hAnsi="Monotype Corsiva"/>
          <w:color w:val="0000FF"/>
          <w:sz w:val="144"/>
          <w:szCs w:val="144"/>
        </w:rPr>
        <w:t>Instructor Group</w:t>
      </w:r>
    </w:p>
    <w:p w:rsidR="00E42163" w:rsidRDefault="00E42163" w:rsidP="00E4216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42163">
        <w:rPr>
          <w:rFonts w:ascii="Arial" w:eastAsia="Times New Roman" w:hAnsi="Arial" w:cs="Arial"/>
          <w:bCs/>
          <w:sz w:val="24"/>
          <w:szCs w:val="24"/>
        </w:rPr>
        <w:t xml:space="preserve">The </w:t>
      </w:r>
      <w:r>
        <w:rPr>
          <w:rFonts w:ascii="Arial" w:eastAsia="Times New Roman" w:hAnsi="Arial" w:cs="Arial"/>
          <w:b/>
          <w:bCs/>
          <w:sz w:val="24"/>
          <w:szCs w:val="24"/>
        </w:rPr>
        <w:t>Instructor Group</w:t>
      </w:r>
      <w:r w:rsidRPr="00E421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42163">
        <w:rPr>
          <w:rFonts w:ascii="Arial" w:eastAsia="Times New Roman" w:hAnsi="Arial" w:cs="Arial"/>
          <w:bCs/>
          <w:sz w:val="24"/>
          <w:szCs w:val="24"/>
        </w:rPr>
        <w:t>is a</w:t>
      </w:r>
      <w:r>
        <w:rPr>
          <w:rFonts w:ascii="Arial" w:eastAsia="Times New Roman" w:hAnsi="Arial" w:cs="Arial"/>
          <w:bCs/>
          <w:sz w:val="24"/>
          <w:szCs w:val="24"/>
        </w:rPr>
        <w:t xml:space="preserve"> unique group of</w:t>
      </w:r>
      <w:r w:rsidRPr="00E42163">
        <w:rPr>
          <w:rFonts w:ascii="Arial" w:eastAsia="Times New Roman" w:hAnsi="Arial" w:cs="Arial"/>
          <w:bCs/>
          <w:sz w:val="24"/>
          <w:szCs w:val="24"/>
        </w:rPr>
        <w:t xml:space="preserve"> subject matter expert</w:t>
      </w:r>
      <w:r w:rsidR="00D83AA9">
        <w:rPr>
          <w:rFonts w:ascii="Arial" w:eastAsia="Times New Roman" w:hAnsi="Arial" w:cs="Arial"/>
          <w:bCs/>
          <w:sz w:val="24"/>
          <w:szCs w:val="24"/>
        </w:rPr>
        <w:t>s</w:t>
      </w:r>
      <w:r w:rsidRPr="00E42163">
        <w:rPr>
          <w:rFonts w:ascii="Arial" w:eastAsia="Times New Roman" w:hAnsi="Arial" w:cs="Arial"/>
          <w:bCs/>
          <w:sz w:val="24"/>
          <w:szCs w:val="24"/>
        </w:rPr>
        <w:t xml:space="preserve"> (SME</w:t>
      </w:r>
      <w:r w:rsidR="00D83AA9">
        <w:rPr>
          <w:rFonts w:ascii="Arial" w:eastAsia="Times New Roman" w:hAnsi="Arial" w:cs="Arial"/>
          <w:bCs/>
          <w:sz w:val="24"/>
          <w:szCs w:val="24"/>
        </w:rPr>
        <w:t>s</w:t>
      </w:r>
      <w:r w:rsidRPr="00E42163">
        <w:rPr>
          <w:rFonts w:ascii="Arial" w:eastAsia="Times New Roman" w:hAnsi="Arial" w:cs="Arial"/>
          <w:bCs/>
          <w:sz w:val="24"/>
          <w:szCs w:val="24"/>
        </w:rPr>
        <w:t xml:space="preserve">) </w:t>
      </w:r>
      <w:r w:rsidRPr="00E42163">
        <w:rPr>
          <w:rFonts w:ascii="Arial" w:eastAsia="Times New Roman" w:hAnsi="Arial" w:cs="Arial"/>
          <w:sz w:val="24"/>
          <w:szCs w:val="24"/>
        </w:rPr>
        <w:t>in the</w:t>
      </w:r>
      <w:r>
        <w:rPr>
          <w:rFonts w:ascii="Arial" w:eastAsia="Times New Roman" w:hAnsi="Arial" w:cs="Arial"/>
          <w:sz w:val="24"/>
          <w:szCs w:val="24"/>
        </w:rPr>
        <w:t xml:space="preserve"> water and wastewater treatment </w:t>
      </w:r>
      <w:r w:rsidR="00D83AA9">
        <w:rPr>
          <w:rFonts w:ascii="Arial" w:eastAsia="Times New Roman" w:hAnsi="Arial" w:cs="Arial"/>
          <w:sz w:val="24"/>
          <w:szCs w:val="24"/>
        </w:rPr>
        <w:t>field who have</w:t>
      </w:r>
      <w:r w:rsidRPr="00E42163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prepared all of our</w:t>
      </w:r>
      <w:r w:rsidRPr="00E42163">
        <w:rPr>
          <w:rFonts w:ascii="Arial" w:eastAsia="Times New Roman" w:hAnsi="Arial" w:cs="Arial"/>
          <w:sz w:val="24"/>
          <w:szCs w:val="24"/>
        </w:rPr>
        <w:t xml:space="preserve"> online course</w:t>
      </w:r>
      <w:r>
        <w:rPr>
          <w:rFonts w:ascii="Arial" w:eastAsia="Times New Roman" w:hAnsi="Arial" w:cs="Arial"/>
          <w:sz w:val="24"/>
          <w:szCs w:val="24"/>
        </w:rPr>
        <w:t>s</w:t>
      </w:r>
      <w:r w:rsidRPr="00E42163">
        <w:rPr>
          <w:rFonts w:ascii="Arial" w:eastAsia="Times New Roman" w:hAnsi="Arial" w:cs="Arial"/>
          <w:sz w:val="24"/>
          <w:szCs w:val="24"/>
        </w:rPr>
        <w:t xml:space="preserve">.  Our </w:t>
      </w:r>
      <w:r>
        <w:rPr>
          <w:rFonts w:ascii="Arial" w:eastAsia="Times New Roman" w:hAnsi="Arial" w:cs="Arial"/>
          <w:sz w:val="24"/>
          <w:szCs w:val="24"/>
        </w:rPr>
        <w:t xml:space="preserve">home page and </w:t>
      </w:r>
      <w:r w:rsidR="00D83AA9">
        <w:rPr>
          <w:rFonts w:ascii="Arial" w:eastAsia="Times New Roman" w:hAnsi="Arial" w:cs="Arial"/>
          <w:sz w:val="24"/>
          <w:szCs w:val="24"/>
        </w:rPr>
        <w:t>course outlines exemplify</w:t>
      </w:r>
      <w:r w:rsidRPr="00E42163">
        <w:rPr>
          <w:rFonts w:ascii="Arial" w:eastAsia="Times New Roman" w:hAnsi="Arial" w:cs="Arial"/>
          <w:sz w:val="24"/>
          <w:szCs w:val="24"/>
        </w:rPr>
        <w:t xml:space="preserve"> their experience and knowledge pertaining to the </w:t>
      </w:r>
      <w:r>
        <w:rPr>
          <w:rFonts w:ascii="Arial" w:eastAsia="Times New Roman" w:hAnsi="Arial" w:cs="Arial"/>
          <w:sz w:val="24"/>
          <w:szCs w:val="24"/>
        </w:rPr>
        <w:t>topic</w:t>
      </w:r>
      <w:r w:rsidR="00D83AA9">
        <w:rPr>
          <w:rFonts w:ascii="Arial" w:eastAsia="Times New Roman" w:hAnsi="Arial" w:cs="Arial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 xml:space="preserve"> and </w:t>
      </w:r>
      <w:r w:rsidRPr="00E42163">
        <w:rPr>
          <w:rFonts w:ascii="Arial" w:eastAsia="Times New Roman" w:hAnsi="Arial" w:cs="Arial"/>
          <w:sz w:val="24"/>
          <w:szCs w:val="24"/>
        </w:rPr>
        <w:t>course</w:t>
      </w:r>
      <w:r w:rsidR="00D83AA9">
        <w:rPr>
          <w:rFonts w:ascii="Arial" w:eastAsia="Times New Roman" w:hAnsi="Arial" w:cs="Arial"/>
          <w:sz w:val="24"/>
          <w:szCs w:val="24"/>
        </w:rPr>
        <w:t>s</w:t>
      </w:r>
      <w:r w:rsidRPr="00E42163">
        <w:rPr>
          <w:rFonts w:ascii="Arial" w:eastAsia="Times New Roman" w:hAnsi="Arial" w:cs="Arial"/>
          <w:sz w:val="24"/>
          <w:szCs w:val="24"/>
        </w:rPr>
        <w:t xml:space="preserve">.  </w:t>
      </w:r>
      <w:r w:rsidRPr="00E42163">
        <w:rPr>
          <w:rFonts w:ascii="Arial" w:eastAsia="Times New Roman" w:hAnsi="Arial" w:cs="Arial"/>
          <w:b/>
          <w:bCs/>
          <w:i/>
          <w:iCs/>
          <w:sz w:val="24"/>
          <w:szCs w:val="24"/>
        </w:rPr>
        <w:t>CEU</w:t>
      </w:r>
      <w:r w:rsidRPr="00E42163">
        <w:rPr>
          <w:rFonts w:ascii="Arial" w:eastAsia="Times New Roman" w:hAnsi="Arial" w:cs="Arial"/>
          <w:sz w:val="24"/>
          <w:szCs w:val="24"/>
        </w:rPr>
        <w:t xml:space="preserve"> </w:t>
      </w:r>
      <w:r w:rsidRPr="00E42163">
        <w:rPr>
          <w:rFonts w:ascii="Arial" w:eastAsia="Times New Roman" w:hAnsi="Arial" w:cs="Arial"/>
          <w:b/>
          <w:bCs/>
          <w:i/>
          <w:iCs/>
          <w:sz w:val="24"/>
          <w:szCs w:val="24"/>
        </w:rPr>
        <w:t>Plan</w:t>
      </w:r>
      <w:r w:rsidRPr="00E42163">
        <w:rPr>
          <w:rFonts w:ascii="Arial" w:eastAsia="Times New Roman" w:hAnsi="Arial" w:cs="Arial"/>
          <w:sz w:val="24"/>
          <w:szCs w:val="24"/>
        </w:rPr>
        <w:t xml:space="preserve"> has leading researchers, academics, retired operators and managers, and professionals within the fields of </w:t>
      </w:r>
      <w:r>
        <w:rPr>
          <w:rFonts w:ascii="Arial" w:eastAsia="Times New Roman" w:hAnsi="Arial" w:cs="Arial"/>
          <w:sz w:val="24"/>
          <w:szCs w:val="24"/>
        </w:rPr>
        <w:t xml:space="preserve">drinking </w:t>
      </w:r>
      <w:r w:rsidRPr="00E42163">
        <w:rPr>
          <w:rFonts w:ascii="Arial" w:eastAsia="Times New Roman" w:hAnsi="Arial" w:cs="Arial"/>
          <w:sz w:val="24"/>
          <w:szCs w:val="24"/>
        </w:rPr>
        <w:t xml:space="preserve">water and wastewater, engineering, and </w:t>
      </w:r>
      <w:r w:rsidR="00D83AA9">
        <w:rPr>
          <w:rFonts w:ascii="Arial" w:eastAsia="Times New Roman" w:hAnsi="Arial" w:cs="Arial"/>
          <w:sz w:val="24"/>
          <w:szCs w:val="24"/>
        </w:rPr>
        <w:t xml:space="preserve">related </w:t>
      </w:r>
      <w:r w:rsidRPr="00E42163">
        <w:rPr>
          <w:rFonts w:ascii="Arial" w:eastAsia="Times New Roman" w:hAnsi="Arial" w:cs="Arial"/>
          <w:sz w:val="24"/>
          <w:szCs w:val="24"/>
        </w:rPr>
        <w:t>regulatory agencies</w:t>
      </w:r>
      <w:r w:rsidR="00D83AA9">
        <w:rPr>
          <w:rFonts w:ascii="Arial" w:eastAsia="Times New Roman" w:hAnsi="Arial" w:cs="Arial"/>
          <w:sz w:val="24"/>
          <w:szCs w:val="24"/>
        </w:rPr>
        <w:t xml:space="preserve">, </w:t>
      </w:r>
      <w:proofErr w:type="gramStart"/>
      <w:r w:rsidR="00D83AA9">
        <w:rPr>
          <w:rFonts w:ascii="Arial" w:eastAsia="Times New Roman" w:hAnsi="Arial" w:cs="Arial"/>
          <w:sz w:val="24"/>
          <w:szCs w:val="24"/>
        </w:rPr>
        <w:t>who</w:t>
      </w:r>
      <w:proofErr w:type="gramEnd"/>
      <w:r w:rsidR="00D83AA9">
        <w:rPr>
          <w:rFonts w:ascii="Arial" w:eastAsia="Times New Roman" w:hAnsi="Arial" w:cs="Arial"/>
          <w:sz w:val="24"/>
          <w:szCs w:val="24"/>
        </w:rPr>
        <w:t xml:space="preserve"> provide quality assurance throughout</w:t>
      </w:r>
      <w:r w:rsidRPr="00E42163">
        <w:rPr>
          <w:rFonts w:ascii="Arial" w:eastAsia="Times New Roman" w:hAnsi="Arial" w:cs="Arial"/>
          <w:sz w:val="24"/>
          <w:szCs w:val="24"/>
        </w:rPr>
        <w:t xml:space="preserve"> the course curriculum.  </w:t>
      </w:r>
      <w:r w:rsidRPr="00E42163">
        <w:rPr>
          <w:rFonts w:ascii="Arial" w:eastAsia="Times New Roman" w:hAnsi="Arial" w:cs="Arial"/>
          <w:bCs/>
          <w:iCs/>
          <w:sz w:val="24"/>
          <w:szCs w:val="24"/>
        </w:rPr>
        <w:t>The Instructor Group</w:t>
      </w:r>
      <w:r w:rsidRPr="00E42163">
        <w:rPr>
          <w:rFonts w:ascii="Arial" w:eastAsia="Times New Roman" w:hAnsi="Arial" w:cs="Arial"/>
          <w:sz w:val="24"/>
          <w:szCs w:val="24"/>
        </w:rPr>
        <w:t xml:space="preserve"> is comprised of leading SME experts in the water and wastewater field with a combined experience in excess of 1,</w:t>
      </w:r>
      <w:r>
        <w:rPr>
          <w:rFonts w:ascii="Arial" w:eastAsia="Times New Roman" w:hAnsi="Arial" w:cs="Arial"/>
          <w:sz w:val="24"/>
          <w:szCs w:val="24"/>
        </w:rPr>
        <w:t>7</w:t>
      </w:r>
      <w:r w:rsidRPr="00E42163">
        <w:rPr>
          <w:rFonts w:ascii="Arial" w:eastAsia="Times New Roman" w:hAnsi="Arial" w:cs="Arial"/>
          <w:sz w:val="24"/>
          <w:szCs w:val="24"/>
        </w:rPr>
        <w:t>50 years.  This Instructor Gr</w:t>
      </w:r>
      <w:r w:rsidR="00D83AA9">
        <w:rPr>
          <w:rFonts w:ascii="Arial" w:eastAsia="Times New Roman" w:hAnsi="Arial" w:cs="Arial"/>
          <w:sz w:val="24"/>
          <w:szCs w:val="24"/>
        </w:rPr>
        <w:t>oup is a</w:t>
      </w:r>
      <w:bookmarkStart w:id="0" w:name="_GoBack"/>
      <w:bookmarkEnd w:id="0"/>
      <w:r>
        <w:rPr>
          <w:rFonts w:ascii="Arial" w:eastAsia="Times New Roman" w:hAnsi="Arial" w:cs="Arial"/>
          <w:sz w:val="24"/>
          <w:szCs w:val="24"/>
        </w:rPr>
        <w:t xml:space="preserve"> unique feature of our</w:t>
      </w:r>
      <w:r w:rsidRPr="00E42163">
        <w:rPr>
          <w:rFonts w:ascii="Arial" w:eastAsia="Times New Roman" w:hAnsi="Arial" w:cs="Arial"/>
          <w:sz w:val="24"/>
          <w:szCs w:val="24"/>
        </w:rPr>
        <w:t xml:space="preserve"> program.</w:t>
      </w:r>
    </w:p>
    <w:p w:rsidR="00E42163" w:rsidRDefault="00E42163" w:rsidP="00E4216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E42163" w:rsidRDefault="001B7695" w:rsidP="00E4216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Links to some instructors:</w:t>
      </w:r>
    </w:p>
    <w:p w:rsidR="001B7695" w:rsidRDefault="001B7695" w:rsidP="00E4216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B7695" w:rsidRDefault="001B7695" w:rsidP="00E42163">
      <w:pPr>
        <w:spacing w:after="0" w:line="240" w:lineRule="auto"/>
      </w:pPr>
      <w:r>
        <w:t>Russ Martin's video promoting "Wastewater Treatment Clarifier Performance"</w:t>
      </w:r>
      <w:r>
        <w:br/>
      </w:r>
      <w:hyperlink r:id="rId6" w:history="1">
        <w:r>
          <w:rPr>
            <w:rStyle w:val="Hyperlink"/>
          </w:rPr>
          <w:t>http://3300965418614cc8467e-f142db06859bbb4db0fc3355c598d4e2.r90.cf2.rackcdn</w:t>
        </w:r>
      </w:hyperlink>
      <w:r>
        <w:br/>
        <w:t>.com/250_Trailer.wmv</w:t>
      </w:r>
    </w:p>
    <w:p w:rsidR="001B7695" w:rsidRPr="00E42163" w:rsidRDefault="001B7695" w:rsidP="00E4216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br/>
        <w:t xml:space="preserve">Toni </w:t>
      </w:r>
      <w:proofErr w:type="spellStart"/>
      <w:r>
        <w:t>Glymph</w:t>
      </w:r>
      <w:proofErr w:type="spellEnd"/>
      <w:r>
        <w:t xml:space="preserve">-Martin's  video promoting "Wastewater Microbiology And  </w:t>
      </w:r>
      <w:r>
        <w:br/>
        <w:t>Process Control"</w:t>
      </w:r>
      <w:r>
        <w:br/>
      </w:r>
      <w:hyperlink r:id="rId7" w:history="1">
        <w:r>
          <w:rPr>
            <w:rStyle w:val="Hyperlink"/>
          </w:rPr>
          <w:t>http://3300965418614cc8467e-f142db06859bbb4db0fc3355c598d4e2.r90.cf2.rackcdn</w:t>
        </w:r>
      </w:hyperlink>
      <w:r>
        <w:br/>
        <w:t>.com/143_Trailer.wmv</w:t>
      </w:r>
      <w:r>
        <w:br/>
      </w:r>
      <w:r>
        <w:lastRenderedPageBreak/>
        <w:br/>
        <w:t>James Holeva's video about "Backflow Prevention" Devices</w:t>
      </w:r>
      <w:r>
        <w:br/>
      </w:r>
      <w:hyperlink r:id="rId8" w:history="1">
        <w:r>
          <w:rPr>
            <w:rStyle w:val="Hyperlink"/>
          </w:rPr>
          <w:t>http://3300965418614cc8467e-f142db06859bbb4db0fc3355c598d4e2.r90.cf2.rackcdn</w:t>
        </w:r>
      </w:hyperlink>
      <w:r>
        <w:br/>
        <w:t>.com/HolevaIntro_MQ.wmv</w:t>
      </w:r>
      <w:r>
        <w:br/>
      </w:r>
      <w:r>
        <w:br/>
        <w:t>Margaret Doss' video about "Laboratory Practices" courses</w:t>
      </w:r>
      <w:r>
        <w:br/>
      </w:r>
      <w:hyperlink r:id="rId9" w:history="1">
        <w:r>
          <w:rPr>
            <w:rStyle w:val="Hyperlink"/>
          </w:rPr>
          <w:t>http://3300965418614cc8467e-f142db06859bbb4db0fc3355c598d4e2.r90.cf2.rackcdn</w:t>
        </w:r>
      </w:hyperlink>
      <w:r>
        <w:br/>
        <w:t>.com/MargaretDoss-InstructorVideo.wmv</w:t>
      </w:r>
    </w:p>
    <w:p w:rsidR="00E42163" w:rsidRDefault="00E42163" w:rsidP="00E42163">
      <w:pPr>
        <w:rPr>
          <w:rFonts w:ascii="Arial" w:hAnsi="Arial" w:cs="Arial"/>
          <w:color w:val="0000FF"/>
          <w:sz w:val="28"/>
          <w:szCs w:val="28"/>
        </w:rPr>
      </w:pPr>
    </w:p>
    <w:p w:rsidR="001B7695" w:rsidRDefault="001B7695" w:rsidP="00E42163">
      <w:pPr>
        <w:rPr>
          <w:rFonts w:ascii="Arial" w:hAnsi="Arial" w:cs="Arial"/>
          <w:color w:val="000000" w:themeColor="text1"/>
          <w:sz w:val="24"/>
          <w:szCs w:val="24"/>
        </w:rPr>
      </w:pPr>
      <w:r w:rsidRPr="001B7695">
        <w:rPr>
          <w:rFonts w:ascii="Arial" w:hAnsi="Arial" w:cs="Arial"/>
          <w:color w:val="000000" w:themeColor="text1"/>
          <w:sz w:val="24"/>
          <w:szCs w:val="24"/>
        </w:rPr>
        <w:t>To view our complete Instructor Group: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hyperlink r:id="rId10" w:history="1">
        <w:r w:rsidRPr="00CC73A5">
          <w:rPr>
            <w:rStyle w:val="Hyperlink"/>
            <w:rFonts w:ascii="Arial" w:hAnsi="Arial" w:cs="Arial"/>
            <w:sz w:val="24"/>
            <w:szCs w:val="24"/>
          </w:rPr>
          <w:t>https://www.ceuplan.com/InstructorProfiles.aspx</w:t>
        </w:r>
      </w:hyperlink>
    </w:p>
    <w:p w:rsidR="001B7695" w:rsidRDefault="001B7695" w:rsidP="00E4216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B7695" w:rsidRPr="001B7695" w:rsidRDefault="001B7695" w:rsidP="00E42163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1B7695" w:rsidRPr="001B7695" w:rsidSect="001B7695">
      <w:pgSz w:w="12240" w:h="15840"/>
      <w:pgMar w:top="630" w:right="720" w:bottom="90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163"/>
    <w:rsid w:val="001B7695"/>
    <w:rsid w:val="00920B83"/>
    <w:rsid w:val="00D83AA9"/>
    <w:rsid w:val="00E4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1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76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1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76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300965418614cc8467e-f142db06859bbb4db0fc3355c598d4e2.r90.cf2.rackcd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3300965418614cc8467e-f142db06859bbb4db0fc3355c598d4e2.r90.cf2.rackcdn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3300965418614cc8467e-f142db06859bbb4db0fc3355c598d4e2.r90.cf2.rackcdn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ceuplan.com/InstructorProfiles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3300965418614cc8467e-f142db06859bbb4db0fc3355c598d4e2.r90.cf2.rackcd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2013-12-18T19:58:00Z</dcterms:created>
  <dcterms:modified xsi:type="dcterms:W3CDTF">2013-12-19T21:48:00Z</dcterms:modified>
</cp:coreProperties>
</file>